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35" w:rsidRDefault="00910D35" w:rsidP="00910D3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077325"/>
            <wp:effectExtent l="19050" t="0" r="3175" b="0"/>
            <wp:docPr id="1" name="Рисунок 1" descr="C:\Users\Никольс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35" w:rsidRDefault="00910D35" w:rsidP="00910D3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0D35" w:rsidRDefault="00910D35" w:rsidP="00910D3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0D35" w:rsidRDefault="00910D35" w:rsidP="00910D3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0D35" w:rsidRDefault="00910D35" w:rsidP="00910D35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0D35" w:rsidRDefault="00910D35" w:rsidP="0091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D35" w:rsidRPr="004C1338" w:rsidRDefault="00910D35" w:rsidP="0091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1338">
        <w:rPr>
          <w:rFonts w:ascii="Times New Roman" w:hAnsi="Times New Roman" w:cs="Times New Roman"/>
          <w:b/>
          <w:sz w:val="24"/>
          <w:szCs w:val="24"/>
        </w:rPr>
        <w:t>3. Функции общего собрания трудового коллектива</w:t>
      </w:r>
    </w:p>
    <w:p w:rsidR="00910D35" w:rsidRPr="004C1338" w:rsidRDefault="00910D35" w:rsidP="00910D3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Общее собрание трудового коллектива:</w:t>
      </w:r>
    </w:p>
    <w:p w:rsidR="00910D35" w:rsidRPr="004C1338" w:rsidRDefault="00910D35" w:rsidP="00910D35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устава образовательной организации; </w:t>
      </w:r>
    </w:p>
    <w:p w:rsidR="00910D35" w:rsidRPr="004C1338" w:rsidRDefault="00910D35" w:rsidP="00910D35">
      <w:pPr>
        <w:numPr>
          <w:ilvl w:val="0"/>
          <w:numId w:val="6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>принятие коллективного договора, правил внутреннего трудового распорядка;</w:t>
      </w:r>
    </w:p>
    <w:p w:rsidR="00910D35" w:rsidRPr="004C1338" w:rsidRDefault="00910D35" w:rsidP="00910D35">
      <w:pPr>
        <w:numPr>
          <w:ilvl w:val="0"/>
          <w:numId w:val="6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</w:t>
      </w:r>
      <w:proofErr w:type="gramStart"/>
      <w:r w:rsidRPr="004C1338">
        <w:rPr>
          <w:rFonts w:ascii="Times New Roman" w:hAnsi="Times New Roman" w:cs="Times New Roman"/>
          <w:color w:val="000000"/>
          <w:sz w:val="24"/>
          <w:szCs w:val="24"/>
        </w:rPr>
        <w:t>правил внутреннего распорядка всех участников образовательного процесса образовательной организации</w:t>
      </w:r>
      <w:proofErr w:type="gramEnd"/>
      <w:r w:rsidRPr="004C13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10D35" w:rsidRPr="004C1338" w:rsidRDefault="00910D35" w:rsidP="00910D35">
      <w:pPr>
        <w:numPr>
          <w:ilvl w:val="0"/>
          <w:numId w:val="6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положения об Управляющем совете образовательной организации и порядке его  избрания; </w:t>
      </w:r>
    </w:p>
    <w:p w:rsidR="00910D35" w:rsidRPr="004C1338" w:rsidRDefault="00910D35" w:rsidP="00910D35">
      <w:pPr>
        <w:numPr>
          <w:ilvl w:val="0"/>
          <w:numId w:val="6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>определение численности и срока полномочий комиссии по трудовым спорам, избрание ее членов;</w:t>
      </w:r>
    </w:p>
    <w:p w:rsidR="00910D35" w:rsidRPr="004C1338" w:rsidRDefault="00910D35" w:rsidP="00910D35">
      <w:pPr>
        <w:numPr>
          <w:ilvl w:val="0"/>
          <w:numId w:val="7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>избрание представителей в Управляющий и Попечительский совет образовательной организации;</w:t>
      </w:r>
    </w:p>
    <w:p w:rsidR="00910D35" w:rsidRPr="004C1338" w:rsidRDefault="00910D35" w:rsidP="00910D35">
      <w:pPr>
        <w:numPr>
          <w:ilvl w:val="0"/>
          <w:numId w:val="7"/>
        </w:numPr>
        <w:tabs>
          <w:tab w:val="left" w:pos="284"/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38">
        <w:rPr>
          <w:rFonts w:ascii="Times New Roman" w:hAnsi="Times New Roman" w:cs="Times New Roman"/>
          <w:color w:val="000000"/>
          <w:sz w:val="24"/>
          <w:szCs w:val="24"/>
        </w:rPr>
        <w:t>рассмотрение и принятие локальных актов в соответствии с уставом образовательной организации в пределах своей компетенции.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8">
        <w:rPr>
          <w:rFonts w:ascii="Times New Roman" w:hAnsi="Times New Roman" w:cs="Times New Roman"/>
          <w:b/>
          <w:sz w:val="24"/>
          <w:szCs w:val="24"/>
        </w:rPr>
        <w:t>4. Права общего собрания трудового коллектива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Общее собрание трудового коллектива имеет право:</w:t>
      </w:r>
    </w:p>
    <w:p w:rsidR="00910D35" w:rsidRPr="004C1338" w:rsidRDefault="00910D35" w:rsidP="00910D35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организации;</w:t>
      </w:r>
    </w:p>
    <w:p w:rsidR="00910D35" w:rsidRPr="004C1338" w:rsidRDefault="00910D35" w:rsidP="00910D35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10D35" w:rsidRPr="004C1338" w:rsidRDefault="00910D35" w:rsidP="00910D35">
      <w:pPr>
        <w:numPr>
          <w:ilvl w:val="0"/>
          <w:numId w:val="3"/>
        </w:numPr>
        <w:tabs>
          <w:tab w:val="num" w:pos="-72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910D35" w:rsidRPr="004C1338" w:rsidRDefault="00910D35" w:rsidP="00910D35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8">
        <w:rPr>
          <w:rFonts w:ascii="Times New Roman" w:hAnsi="Times New Roman" w:cs="Times New Roman"/>
          <w:b/>
          <w:sz w:val="24"/>
          <w:szCs w:val="24"/>
        </w:rPr>
        <w:t>5. Организация деятельности общего собрания трудового коллектива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 школы.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 xml:space="preserve">Для ведения общего собрания трудового коллектива из его состава избирается председатель и секретарь. 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коллектива:</w:t>
      </w:r>
    </w:p>
    <w:p w:rsidR="00910D35" w:rsidRPr="004C1338" w:rsidRDefault="00910D35" w:rsidP="00910D35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 трудового коллектива;</w:t>
      </w:r>
    </w:p>
    <w:p w:rsidR="00910D35" w:rsidRPr="004C1338" w:rsidRDefault="00910D35" w:rsidP="00910D35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910D35" w:rsidRPr="004C1338" w:rsidRDefault="00910D35" w:rsidP="00910D35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образовательной организации);</w:t>
      </w:r>
    </w:p>
    <w:p w:rsidR="00910D35" w:rsidRPr="004C1338" w:rsidRDefault="00910D35" w:rsidP="00910D35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определяет повестку дня (совместно с советом трудового коллектива и администрацией образовательной организации);</w:t>
      </w:r>
    </w:p>
    <w:p w:rsidR="00910D35" w:rsidRPr="004C1338" w:rsidRDefault="00910D35" w:rsidP="00910D35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lastRenderedPageBreak/>
        <w:t>контролирует выполнение решений общего собрания трудового коллектива (совместно с советом трудового коллектива).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Общее собрание трудового коллектива собирается не реже 2 раз в календарный год.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открытым голосованием.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 w:rsidRPr="004C1338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4C1338">
        <w:rPr>
          <w:rFonts w:ascii="Times New Roman" w:hAnsi="Times New Roman" w:cs="Times New Roman"/>
          <w:sz w:val="24"/>
          <w:szCs w:val="24"/>
        </w:rPr>
        <w:t xml:space="preserve"> всеми членами трудового коллектива.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8">
        <w:rPr>
          <w:rFonts w:ascii="Times New Roman" w:hAnsi="Times New Roman" w:cs="Times New Roman"/>
          <w:b/>
          <w:sz w:val="24"/>
          <w:szCs w:val="24"/>
        </w:rPr>
        <w:t>6. Ответственность общего собрания трудового коллектива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Общее собрание трудового коллектива несет ответственность</w:t>
      </w:r>
      <w:proofErr w:type="gramStart"/>
      <w:r w:rsidRPr="004C1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– за выполнение, выполнение не в полном объеме или невыполнение закрепленных за ней задач и функций;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– соответствие принимаемых решений законодательству РФ, нормативно-правовым актам.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38">
        <w:rPr>
          <w:rFonts w:ascii="Times New Roman" w:hAnsi="Times New Roman" w:cs="Times New Roman"/>
          <w:b/>
          <w:sz w:val="24"/>
          <w:szCs w:val="24"/>
        </w:rPr>
        <w:t>7. Делопроизводство общего собрания трудового коллектива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Заседания общего собрания трудового коллектива оформляются протоколом.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910D35" w:rsidRPr="004C1338" w:rsidRDefault="00910D35" w:rsidP="00910D35">
      <w:pPr>
        <w:numPr>
          <w:ilvl w:val="0"/>
          <w:numId w:val="5"/>
        </w:numPr>
        <w:tabs>
          <w:tab w:val="num" w:pos="-360"/>
          <w:tab w:val="left" w:pos="108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решение.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собрания.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Нумерация протоколов общего собрания трудового коллектива ведется от начала учебного года.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Книга протоколов общего собрания трудового коллектива нумеруется постранично, прошнуровывается, скрепляется печатью образовательной организации и подписывается директором образовательной организации.</w:t>
      </w:r>
    </w:p>
    <w:p w:rsidR="00910D35" w:rsidRPr="004C1338" w:rsidRDefault="00910D35" w:rsidP="00910D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910D35" w:rsidRDefault="00910D35" w:rsidP="00910D35"/>
    <w:p w:rsidR="00910D35" w:rsidRDefault="00910D35" w:rsidP="00910D35"/>
    <w:p w:rsidR="00910D35" w:rsidRDefault="00910D35" w:rsidP="00910D35"/>
    <w:p w:rsidR="004E0A4F" w:rsidRDefault="004E0A4F"/>
    <w:sectPr w:rsidR="004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92"/>
    <w:multiLevelType w:val="hybridMultilevel"/>
    <w:tmpl w:val="70DAF368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4658"/>
    <w:multiLevelType w:val="hybridMultilevel"/>
    <w:tmpl w:val="E12C0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33D23"/>
    <w:multiLevelType w:val="hybridMultilevel"/>
    <w:tmpl w:val="69EAD09C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853BEE"/>
    <w:multiLevelType w:val="hybridMultilevel"/>
    <w:tmpl w:val="5FA24C9E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F0994"/>
    <w:multiLevelType w:val="hybridMultilevel"/>
    <w:tmpl w:val="57D291F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562240"/>
    <w:multiLevelType w:val="hybridMultilevel"/>
    <w:tmpl w:val="52004020"/>
    <w:lvl w:ilvl="0" w:tplc="6BFA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E02F6">
      <w:numFmt w:val="none"/>
      <w:lvlText w:val=""/>
      <w:lvlJc w:val="left"/>
      <w:pPr>
        <w:tabs>
          <w:tab w:val="num" w:pos="360"/>
        </w:tabs>
      </w:pPr>
    </w:lvl>
    <w:lvl w:ilvl="2" w:tplc="EF065694">
      <w:numFmt w:val="none"/>
      <w:lvlText w:val=""/>
      <w:lvlJc w:val="left"/>
      <w:pPr>
        <w:tabs>
          <w:tab w:val="num" w:pos="360"/>
        </w:tabs>
      </w:pPr>
    </w:lvl>
    <w:lvl w:ilvl="3" w:tplc="F942EBAA">
      <w:numFmt w:val="none"/>
      <w:lvlText w:val=""/>
      <w:lvlJc w:val="left"/>
      <w:pPr>
        <w:tabs>
          <w:tab w:val="num" w:pos="360"/>
        </w:tabs>
      </w:pPr>
    </w:lvl>
    <w:lvl w:ilvl="4" w:tplc="5F222A9A">
      <w:numFmt w:val="none"/>
      <w:lvlText w:val=""/>
      <w:lvlJc w:val="left"/>
      <w:pPr>
        <w:tabs>
          <w:tab w:val="num" w:pos="360"/>
        </w:tabs>
      </w:pPr>
    </w:lvl>
    <w:lvl w:ilvl="5" w:tplc="D9342620">
      <w:numFmt w:val="none"/>
      <w:lvlText w:val=""/>
      <w:lvlJc w:val="left"/>
      <w:pPr>
        <w:tabs>
          <w:tab w:val="num" w:pos="360"/>
        </w:tabs>
      </w:pPr>
    </w:lvl>
    <w:lvl w:ilvl="6" w:tplc="1CDC8798">
      <w:numFmt w:val="none"/>
      <w:lvlText w:val=""/>
      <w:lvlJc w:val="left"/>
      <w:pPr>
        <w:tabs>
          <w:tab w:val="num" w:pos="360"/>
        </w:tabs>
      </w:pPr>
    </w:lvl>
    <w:lvl w:ilvl="7" w:tplc="35460766">
      <w:numFmt w:val="none"/>
      <w:lvlText w:val=""/>
      <w:lvlJc w:val="left"/>
      <w:pPr>
        <w:tabs>
          <w:tab w:val="num" w:pos="360"/>
        </w:tabs>
      </w:pPr>
    </w:lvl>
    <w:lvl w:ilvl="8" w:tplc="220A56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040542"/>
    <w:multiLevelType w:val="hybridMultilevel"/>
    <w:tmpl w:val="A95263E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7">
    <w:nsid w:val="7D783A8C"/>
    <w:multiLevelType w:val="hybridMultilevel"/>
    <w:tmpl w:val="815AED0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D35"/>
    <w:rsid w:val="004E0A4F"/>
    <w:rsid w:val="0091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35"/>
    <w:pPr>
      <w:spacing w:before="100" w:beforeAutospacing="1" w:after="0" w:afterAutospacing="1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10D35"/>
  </w:style>
  <w:style w:type="paragraph" w:styleId="a4">
    <w:name w:val="Balloon Text"/>
    <w:basedOn w:val="a"/>
    <w:link w:val="a5"/>
    <w:uiPriority w:val="99"/>
    <w:semiHidden/>
    <w:unhideWhenUsed/>
    <w:rsid w:val="0091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2017-10-24T06:59:00Z</dcterms:created>
  <dcterms:modified xsi:type="dcterms:W3CDTF">2017-10-24T07:03:00Z</dcterms:modified>
</cp:coreProperties>
</file>